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04300" w14:textId="07751478"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VERSION:</w:t>
      </w:r>
      <w:r w:rsidRPr="00EC7A21">
        <w:rPr>
          <w:rFonts w:ascii="Courier New" w:hAnsi="Courier New" w:cs="Courier New"/>
          <w:sz w:val="24"/>
          <w:szCs w:val="24"/>
        </w:rPr>
        <w:tab/>
      </w:r>
      <w:r w:rsidRPr="00EC7A21">
        <w:rPr>
          <w:rFonts w:ascii="Courier New" w:hAnsi="Courier New" w:cs="Courier New"/>
          <w:sz w:val="24"/>
          <w:szCs w:val="24"/>
        </w:rPr>
        <w:tab/>
        <w:t>1.0.</w:t>
      </w:r>
      <w:r w:rsidR="00BD760C">
        <w:rPr>
          <w:rFonts w:ascii="Courier New" w:hAnsi="Courier New" w:cs="Courier New"/>
          <w:sz w:val="24"/>
          <w:szCs w:val="24"/>
        </w:rPr>
        <w:t>3</w:t>
      </w:r>
      <w:r w:rsidRPr="00EC7A21">
        <w:rPr>
          <w:rFonts w:ascii="Courier New" w:hAnsi="Courier New" w:cs="Courier New"/>
          <w:sz w:val="24"/>
          <w:szCs w:val="24"/>
        </w:rPr>
        <w:t>.</w:t>
      </w:r>
      <w:r w:rsidR="00394CE3">
        <w:rPr>
          <w:rFonts w:ascii="Courier New" w:hAnsi="Courier New" w:cs="Courier New"/>
          <w:sz w:val="24"/>
          <w:szCs w:val="24"/>
        </w:rPr>
        <w:t>2</w:t>
      </w:r>
      <w:r w:rsidR="0012343F">
        <w:rPr>
          <w:rFonts w:ascii="Courier New" w:hAnsi="Courier New" w:cs="Courier New"/>
          <w:sz w:val="24"/>
          <w:szCs w:val="24"/>
        </w:rPr>
        <w:t>_1</w:t>
      </w:r>
    </w:p>
    <w:p w14:paraId="6A171B68" w14:textId="7F00322D"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RELEASE DATE:</w:t>
      </w:r>
      <w:r w:rsidRPr="00EC7A21">
        <w:rPr>
          <w:rFonts w:ascii="Courier New" w:hAnsi="Courier New" w:cs="Courier New"/>
          <w:sz w:val="24"/>
          <w:szCs w:val="24"/>
        </w:rPr>
        <w:tab/>
      </w:r>
      <w:r w:rsidR="00BD760C">
        <w:rPr>
          <w:rFonts w:ascii="Courier New" w:hAnsi="Courier New" w:cs="Courier New"/>
          <w:sz w:val="24"/>
          <w:szCs w:val="24"/>
        </w:rPr>
        <w:t>0</w:t>
      </w:r>
      <w:r w:rsidR="008C0C12">
        <w:rPr>
          <w:rFonts w:ascii="Courier New" w:hAnsi="Courier New" w:cs="Courier New"/>
          <w:sz w:val="24"/>
          <w:szCs w:val="24"/>
        </w:rPr>
        <w:t>4</w:t>
      </w:r>
      <w:r w:rsidRPr="00EC7A21">
        <w:rPr>
          <w:rFonts w:ascii="Courier New" w:hAnsi="Courier New" w:cs="Courier New"/>
          <w:sz w:val="24"/>
          <w:szCs w:val="24"/>
        </w:rPr>
        <w:t>/</w:t>
      </w:r>
      <w:r w:rsidR="008C0C12">
        <w:rPr>
          <w:rFonts w:ascii="Courier New" w:hAnsi="Courier New" w:cs="Courier New"/>
          <w:sz w:val="24"/>
          <w:szCs w:val="24"/>
        </w:rPr>
        <w:t>23</w:t>
      </w:r>
      <w:r w:rsidRPr="00EC7A21">
        <w:rPr>
          <w:rFonts w:ascii="Courier New" w:hAnsi="Courier New" w:cs="Courier New"/>
          <w:sz w:val="24"/>
          <w:szCs w:val="24"/>
        </w:rPr>
        <w:t>/20</w:t>
      </w:r>
      <w:r w:rsidR="00BD760C">
        <w:rPr>
          <w:rFonts w:ascii="Courier New" w:hAnsi="Courier New" w:cs="Courier New"/>
          <w:sz w:val="24"/>
          <w:szCs w:val="24"/>
        </w:rPr>
        <w:t>2</w:t>
      </w:r>
      <w:r w:rsidR="008C0C12">
        <w:rPr>
          <w:rFonts w:ascii="Courier New" w:hAnsi="Courier New" w:cs="Courier New"/>
          <w:sz w:val="24"/>
          <w:szCs w:val="24"/>
        </w:rPr>
        <w:t>5</w:t>
      </w:r>
    </w:p>
    <w:p w14:paraId="13835EC4" w14:textId="77777777"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</w:p>
    <w:p w14:paraId="2DBD8C6F" w14:textId="5BC15577" w:rsidR="009420AB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BUG FIXES:</w:t>
      </w:r>
    </w:p>
    <w:p w14:paraId="0A37A644" w14:textId="0F4893F0" w:rsidR="009420AB" w:rsidRPr="009420AB" w:rsidRDefault="009420AB" w:rsidP="009420AB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1"/>
          <w:szCs w:val="21"/>
        </w:rPr>
      </w:pPr>
      <w:r>
        <w:rPr>
          <w:rFonts w:ascii="Courier New" w:hAnsi="Courier New" w:cs="Courier New"/>
          <w:color w:val="000000"/>
          <w:sz w:val="21"/>
          <w:szCs w:val="21"/>
        </w:rPr>
        <w:t>Fixed database error which was causing the SIP Settings page on the GUI to display blank fields. The database condition was identified</w:t>
      </w:r>
      <w:r w:rsidR="001934F0">
        <w:rPr>
          <w:rFonts w:ascii="Courier New" w:hAnsi="Courier New" w:cs="Courier New"/>
          <w:color w:val="000000"/>
          <w:sz w:val="21"/>
          <w:szCs w:val="21"/>
        </w:rPr>
        <w:t xml:space="preserve"> to be </w:t>
      </w:r>
      <w:r w:rsidR="005D0693">
        <w:rPr>
          <w:rFonts w:ascii="Courier New" w:hAnsi="Courier New" w:cs="Courier New"/>
          <w:color w:val="000000"/>
          <w:sz w:val="21"/>
          <w:szCs w:val="21"/>
        </w:rPr>
        <w:t xml:space="preserve">an </w:t>
      </w:r>
      <w:r w:rsidR="001934F0">
        <w:rPr>
          <w:rFonts w:ascii="Courier New" w:hAnsi="Courier New" w:cs="Courier New"/>
          <w:color w:val="000000"/>
          <w:sz w:val="21"/>
          <w:szCs w:val="21"/>
        </w:rPr>
        <w:t xml:space="preserve">unstable SMTP function. As a </w:t>
      </w:r>
      <w:r w:rsidR="00D03BEB">
        <w:rPr>
          <w:rFonts w:ascii="Courier New" w:hAnsi="Courier New" w:cs="Courier New"/>
          <w:color w:val="000000"/>
          <w:sz w:val="21"/>
          <w:szCs w:val="21"/>
        </w:rPr>
        <w:t>result,</w:t>
      </w:r>
      <w:r w:rsidR="001934F0">
        <w:rPr>
          <w:rFonts w:ascii="Courier New" w:hAnsi="Courier New" w:cs="Courier New"/>
          <w:color w:val="000000"/>
          <w:sz w:val="21"/>
          <w:szCs w:val="21"/>
        </w:rPr>
        <w:t xml:space="preserve"> SMTP function was disabled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 at boot time </w:t>
      </w:r>
      <w:r w:rsidR="001934F0">
        <w:rPr>
          <w:rFonts w:ascii="Courier New" w:hAnsi="Courier New" w:cs="Courier New"/>
          <w:color w:val="000000"/>
          <w:sz w:val="21"/>
          <w:szCs w:val="21"/>
        </w:rPr>
        <w:t xml:space="preserve">and masked in the GUI </w:t>
      </w:r>
      <w:r>
        <w:rPr>
          <w:rFonts w:ascii="Courier New" w:hAnsi="Courier New" w:cs="Courier New"/>
          <w:color w:val="000000"/>
          <w:sz w:val="21"/>
          <w:szCs w:val="21"/>
        </w:rPr>
        <w:t>in this release.</w:t>
      </w:r>
    </w:p>
    <w:p w14:paraId="6F47E5B3" w14:textId="0E8ED30F" w:rsidR="009420AB" w:rsidRDefault="00E71A7D" w:rsidP="00D31CB4">
      <w:pPr>
        <w:pStyle w:val="PlainText"/>
        <w:numPr>
          <w:ilvl w:val="0"/>
          <w:numId w:val="7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Fixed the issue of GUI becoming unresponsive</w:t>
      </w:r>
      <w:r w:rsidR="00F07166">
        <w:rPr>
          <w:rFonts w:ascii="Courier New" w:hAnsi="Courier New" w:cs="Courier New"/>
          <w:sz w:val="24"/>
          <w:szCs w:val="24"/>
        </w:rPr>
        <w:t>. The problem</w:t>
      </w:r>
      <w:r>
        <w:rPr>
          <w:rFonts w:ascii="Courier New" w:hAnsi="Courier New" w:cs="Courier New"/>
          <w:sz w:val="24"/>
          <w:szCs w:val="24"/>
        </w:rPr>
        <w:t xml:space="preserve"> was </w:t>
      </w:r>
      <w:r w:rsidRPr="00E71A7D">
        <w:rPr>
          <w:rFonts w:ascii="Courier New" w:hAnsi="Courier New" w:cs="Courier New"/>
          <w:sz w:val="24"/>
          <w:szCs w:val="24"/>
        </w:rPr>
        <w:t xml:space="preserve">related to bad data not identified in the database and </w:t>
      </w:r>
      <w:r w:rsidR="00F07166">
        <w:rPr>
          <w:rFonts w:ascii="Courier New" w:hAnsi="Courier New" w:cs="Courier New"/>
          <w:sz w:val="24"/>
          <w:szCs w:val="24"/>
        </w:rPr>
        <w:t xml:space="preserve">was </w:t>
      </w:r>
      <w:r w:rsidRPr="00E71A7D">
        <w:rPr>
          <w:rFonts w:ascii="Courier New" w:hAnsi="Courier New" w:cs="Courier New"/>
          <w:sz w:val="24"/>
          <w:szCs w:val="24"/>
        </w:rPr>
        <w:t>repaired.</w:t>
      </w:r>
      <w:r w:rsidR="00F30645">
        <w:rPr>
          <w:rFonts w:ascii="Courier New" w:hAnsi="Courier New" w:cs="Courier New"/>
          <w:sz w:val="24"/>
          <w:szCs w:val="24"/>
        </w:rPr>
        <w:t xml:space="preserve"> Underlying root cause of the bad data was SMTP function.</w:t>
      </w:r>
    </w:p>
    <w:p w14:paraId="303DBEF0" w14:textId="78B7C2FE" w:rsidR="009420AB" w:rsidRDefault="00A26EA9" w:rsidP="00D31CB4">
      <w:pPr>
        <w:pStyle w:val="PlainText"/>
        <w:numPr>
          <w:ilvl w:val="0"/>
          <w:numId w:val="7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Masked ‘Self Diagnostics’ page in GUI for Device Modes not comprising of handsfree hardware components.</w:t>
      </w:r>
    </w:p>
    <w:p w14:paraId="7F74BCB9" w14:textId="242CA7D6" w:rsidR="0065127F" w:rsidRDefault="00C710AA" w:rsidP="00EB5C0C">
      <w:pPr>
        <w:pStyle w:val="PlainText"/>
        <w:numPr>
          <w:ilvl w:val="0"/>
          <w:numId w:val="7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Fixed front-end bugs where GUI settings were </w:t>
      </w:r>
      <w:r w:rsidR="00D03BEB">
        <w:rPr>
          <w:rFonts w:ascii="Courier New" w:hAnsi="Courier New" w:cs="Courier New"/>
          <w:sz w:val="24"/>
          <w:szCs w:val="24"/>
        </w:rPr>
        <w:t xml:space="preserve">not </w:t>
      </w:r>
      <w:r>
        <w:rPr>
          <w:rFonts w:ascii="Courier New" w:hAnsi="Courier New" w:cs="Courier New"/>
          <w:sz w:val="24"/>
          <w:szCs w:val="24"/>
        </w:rPr>
        <w:t xml:space="preserve">getting </w:t>
      </w:r>
      <w:r w:rsidR="00D03BEB">
        <w:rPr>
          <w:rFonts w:ascii="Courier New" w:hAnsi="Courier New" w:cs="Courier New"/>
          <w:sz w:val="24"/>
          <w:szCs w:val="24"/>
        </w:rPr>
        <w:t>saved</w:t>
      </w:r>
      <w:r>
        <w:rPr>
          <w:rFonts w:ascii="Courier New" w:hAnsi="Courier New" w:cs="Courier New"/>
          <w:sz w:val="24"/>
          <w:szCs w:val="24"/>
        </w:rPr>
        <w:t xml:space="preserve"> during navigation from one page to another. </w:t>
      </w:r>
      <w:r w:rsidR="000E309A">
        <w:rPr>
          <w:rFonts w:ascii="Courier New" w:hAnsi="Courier New" w:cs="Courier New"/>
          <w:sz w:val="24"/>
          <w:szCs w:val="24"/>
        </w:rPr>
        <w:t>Bug was s</w:t>
      </w:r>
      <w:r>
        <w:rPr>
          <w:rFonts w:ascii="Courier New" w:hAnsi="Courier New" w:cs="Courier New"/>
          <w:sz w:val="24"/>
          <w:szCs w:val="24"/>
        </w:rPr>
        <w:t>pecific to Voice Messages and Self Diagnostics pages.</w:t>
      </w:r>
    </w:p>
    <w:p w14:paraId="7A5D0EAF" w14:textId="77777777"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</w:p>
    <w:p w14:paraId="145F71B7" w14:textId="77777777" w:rsidR="0066233D" w:rsidRPr="00EC7A21" w:rsidRDefault="0066233D" w:rsidP="00EC7A21">
      <w:pPr>
        <w:pStyle w:val="PlainText"/>
        <w:rPr>
          <w:rFonts w:ascii="Courier New" w:hAnsi="Courier New" w:cs="Courier New"/>
          <w:sz w:val="24"/>
          <w:szCs w:val="24"/>
        </w:rPr>
      </w:pPr>
    </w:p>
    <w:p w14:paraId="6B22FBE6" w14:textId="382684D1" w:rsidR="0012343F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proofErr w:type="gramStart"/>
      <w:r w:rsidRPr="00EC7A21">
        <w:rPr>
          <w:rFonts w:ascii="Courier New" w:hAnsi="Courier New" w:cs="Courier New"/>
          <w:sz w:val="24"/>
          <w:szCs w:val="24"/>
        </w:rPr>
        <w:t>KNOWN</w:t>
      </w:r>
      <w:proofErr w:type="gramEnd"/>
      <w:r w:rsidRPr="00EC7A21">
        <w:rPr>
          <w:rFonts w:ascii="Courier New" w:hAnsi="Courier New" w:cs="Courier New"/>
          <w:sz w:val="24"/>
          <w:szCs w:val="24"/>
        </w:rPr>
        <w:t xml:space="preserve"> ISSUES:</w:t>
      </w:r>
    </w:p>
    <w:p w14:paraId="7FC0754E" w14:textId="4F4E1D14" w:rsidR="00EC7A21" w:rsidRPr="00920BAE" w:rsidRDefault="00920BAE" w:rsidP="00DB121E">
      <w:pPr>
        <w:pStyle w:val="PlainText"/>
        <w:numPr>
          <w:ilvl w:val="0"/>
          <w:numId w:val="6"/>
        </w:numPr>
        <w:rPr>
          <w:rFonts w:ascii="Courier New" w:hAnsi="Courier New" w:cs="Courier New"/>
          <w:sz w:val="24"/>
          <w:szCs w:val="24"/>
        </w:rPr>
      </w:pPr>
      <w:r w:rsidRPr="00920BAE">
        <w:rPr>
          <w:rFonts w:ascii="Courier New" w:hAnsi="Courier New" w:cs="Courier New"/>
          <w:sz w:val="24"/>
          <w:szCs w:val="24"/>
        </w:rPr>
        <w:t xml:space="preserve">A specific Registration failover scenario fails when multiple servers are defined and one of the servers </w:t>
      </w:r>
      <w:r>
        <w:rPr>
          <w:rFonts w:ascii="Courier New" w:hAnsi="Courier New" w:cs="Courier New"/>
          <w:sz w:val="24"/>
          <w:szCs w:val="24"/>
        </w:rPr>
        <w:t xml:space="preserve">defined </w:t>
      </w:r>
      <w:r w:rsidRPr="00920BAE">
        <w:rPr>
          <w:rFonts w:ascii="Courier New" w:hAnsi="Courier New" w:cs="Courier New"/>
          <w:sz w:val="24"/>
          <w:szCs w:val="24"/>
        </w:rPr>
        <w:t>is not in the</w:t>
      </w:r>
      <w:r w:rsidR="003963B0">
        <w:rPr>
          <w:rFonts w:ascii="Courier New" w:hAnsi="Courier New" w:cs="Courier New"/>
          <w:sz w:val="24"/>
          <w:szCs w:val="24"/>
        </w:rPr>
        <w:t xml:space="preserve"> </w:t>
      </w:r>
      <w:r w:rsidRPr="00920BAE">
        <w:rPr>
          <w:rFonts w:ascii="Courier New" w:hAnsi="Courier New" w:cs="Courier New"/>
          <w:sz w:val="24"/>
          <w:szCs w:val="24"/>
        </w:rPr>
        <w:t>cluster.</w:t>
      </w:r>
      <w:r w:rsidR="003963B0">
        <w:rPr>
          <w:rFonts w:ascii="Courier New" w:hAnsi="Courier New" w:cs="Courier New"/>
          <w:sz w:val="24"/>
          <w:szCs w:val="24"/>
        </w:rPr>
        <w:t xml:space="preserve"> Observed on Cisco UCM platform.</w:t>
      </w:r>
    </w:p>
    <w:p w14:paraId="15612FAC" w14:textId="77777777" w:rsidR="00CA2B20" w:rsidRPr="00EC7A21" w:rsidRDefault="00EC7A21" w:rsidP="00EC7A21">
      <w:pPr>
        <w:rPr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----------------------------------------------------------------</w:t>
      </w:r>
    </w:p>
    <w:sectPr w:rsidR="00CA2B20" w:rsidRPr="00EC7A2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3174F" w14:textId="77777777" w:rsidR="0024324A" w:rsidRDefault="0024324A" w:rsidP="00503012">
      <w:pPr>
        <w:spacing w:before="0"/>
      </w:pPr>
      <w:r>
        <w:separator/>
      </w:r>
    </w:p>
  </w:endnote>
  <w:endnote w:type="continuationSeparator" w:id="0">
    <w:p w14:paraId="5437F0D6" w14:textId="77777777" w:rsidR="0024324A" w:rsidRDefault="0024324A" w:rsidP="005030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96464" w14:textId="77777777" w:rsidR="0024324A" w:rsidRDefault="0024324A" w:rsidP="00503012">
      <w:pPr>
        <w:spacing w:before="0"/>
      </w:pPr>
      <w:r>
        <w:separator/>
      </w:r>
    </w:p>
  </w:footnote>
  <w:footnote w:type="continuationSeparator" w:id="0">
    <w:p w14:paraId="73D2A79A" w14:textId="77777777" w:rsidR="0024324A" w:rsidRDefault="0024324A" w:rsidP="005030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8F6E8" w14:textId="77777777" w:rsidR="00C0156D" w:rsidRPr="00503012" w:rsidRDefault="00503012" w:rsidP="00503012">
    <w:pPr>
      <w:pStyle w:val="Header"/>
      <w:ind w:left="2160"/>
      <w:rPr>
        <w:b/>
        <w:color w:val="5B9BD5" w:themeColor="accent1"/>
        <w:sz w:val="28"/>
        <w:szCs w:val="28"/>
      </w:rPr>
    </w:pPr>
    <w:r w:rsidRPr="00A3238C">
      <w:rPr>
        <w:rFonts w:ascii="Calibri" w:eastAsia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7F7E5F31" wp14:editId="2E16E532">
          <wp:simplePos x="0" y="0"/>
          <wp:positionH relativeFrom="column">
            <wp:posOffset>-773430</wp:posOffset>
          </wp:positionH>
          <wp:positionV relativeFrom="paragraph">
            <wp:posOffset>-386715</wp:posOffset>
          </wp:positionV>
          <wp:extent cx="1450340" cy="852170"/>
          <wp:effectExtent l="0" t="0" r="0" b="5080"/>
          <wp:wrapThrough wrapText="bothSides">
            <wp:wrapPolygon edited="0">
              <wp:start x="0" y="0"/>
              <wp:lineTo x="0" y="21246"/>
              <wp:lineTo x="21278" y="21246"/>
              <wp:lineTo x="21278" y="0"/>
              <wp:lineTo x="0" y="0"/>
            </wp:wrapPolygon>
          </wp:wrapThrough>
          <wp:docPr id="9" name="Picture 9" descr="Y:\Photos\Logos\2013\Full Version\Talkaphone_logo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Y:\Photos\Logos\2013\Full Version\Talkaphone_logo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34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0156D">
      <w:rPr>
        <w:b/>
        <w:color w:val="5B9BD5" w:themeColor="accent1"/>
        <w:sz w:val="28"/>
        <w:szCs w:val="28"/>
      </w:rPr>
      <w:t>Talkaphone</w:t>
    </w:r>
    <w:r w:rsidRPr="00503012">
      <w:rPr>
        <w:b/>
        <w:color w:val="5B9BD5" w:themeColor="accent1"/>
        <w:sz w:val="28"/>
        <w:szCs w:val="28"/>
      </w:rPr>
      <w:t xml:space="preserve"> VOIP</w:t>
    </w:r>
    <w:r w:rsidR="009A3E4D">
      <w:rPr>
        <w:b/>
        <w:color w:val="5B9BD5" w:themeColor="accent1"/>
        <w:sz w:val="28"/>
        <w:szCs w:val="28"/>
      </w:rPr>
      <w:t>-500/VOIP-600</w:t>
    </w:r>
    <w:r w:rsidRPr="00503012">
      <w:rPr>
        <w:b/>
        <w:color w:val="5B9BD5" w:themeColor="accent1"/>
        <w:sz w:val="28"/>
        <w:szCs w:val="28"/>
      </w:rPr>
      <w:t xml:space="preserve"> Series </w:t>
    </w:r>
    <w:r w:rsidR="009A3E4D">
      <w:rPr>
        <w:b/>
        <w:color w:val="5B9BD5" w:themeColor="accent1"/>
        <w:sz w:val="28"/>
        <w:szCs w:val="28"/>
      </w:rPr>
      <w:t>IP Call Stations</w:t>
    </w:r>
    <w:r w:rsidRPr="00503012">
      <w:rPr>
        <w:b/>
        <w:color w:val="5B9BD5" w:themeColor="accent1"/>
        <w:sz w:val="28"/>
        <w:szCs w:val="28"/>
      </w:rPr>
      <w:t>/ WEBS</w:t>
    </w:r>
    <w:r w:rsidRPr="00503012">
      <w:rPr>
        <w:rFonts w:ascii="Arial Narrow" w:hAnsi="Arial Narrow"/>
        <w:b/>
        <w:color w:val="5B9BD5" w:themeColor="accent1"/>
        <w:sz w:val="28"/>
        <w:szCs w:val="28"/>
      </w:rPr>
      <w:t>®</w:t>
    </w:r>
    <w:r w:rsidR="00C0156D">
      <w:rPr>
        <w:b/>
        <w:color w:val="5B9BD5" w:themeColor="accent1"/>
        <w:sz w:val="28"/>
        <w:szCs w:val="28"/>
      </w:rPr>
      <w:t xml:space="preserve"> Series Devices - Firmware Release Notes</w:t>
    </w:r>
  </w:p>
  <w:p w14:paraId="43E4EBB6" w14:textId="77777777" w:rsidR="00503012" w:rsidRPr="00E53751" w:rsidRDefault="00503012" w:rsidP="00503012">
    <w:pPr>
      <w:pStyle w:val="Header"/>
    </w:pPr>
  </w:p>
  <w:p w14:paraId="40337F42" w14:textId="77777777" w:rsidR="00503012" w:rsidRDefault="00503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 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upperLetter"/>
      <w:lvlText w:val=" 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6E65776"/>
    <w:multiLevelType w:val="hybridMultilevel"/>
    <w:tmpl w:val="A894D98E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C7633CC"/>
    <w:multiLevelType w:val="hybridMultilevel"/>
    <w:tmpl w:val="CC7C3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B7EE1"/>
    <w:multiLevelType w:val="hybridMultilevel"/>
    <w:tmpl w:val="88B61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02D85"/>
    <w:multiLevelType w:val="hybridMultilevel"/>
    <w:tmpl w:val="0EA41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15F54"/>
    <w:multiLevelType w:val="hybridMultilevel"/>
    <w:tmpl w:val="CFA0B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43E2C"/>
    <w:multiLevelType w:val="multilevel"/>
    <w:tmpl w:val="98A45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6518060">
    <w:abstractNumId w:val="5"/>
  </w:num>
  <w:num w:numId="2" w16cid:durableId="1505122701">
    <w:abstractNumId w:val="6"/>
  </w:num>
  <w:num w:numId="3" w16cid:durableId="541477763">
    <w:abstractNumId w:val="2"/>
  </w:num>
  <w:num w:numId="4" w16cid:durableId="2066022601">
    <w:abstractNumId w:val="0"/>
  </w:num>
  <w:num w:numId="5" w16cid:durableId="844049138">
    <w:abstractNumId w:val="4"/>
  </w:num>
  <w:num w:numId="6" w16cid:durableId="1416199118">
    <w:abstractNumId w:val="3"/>
  </w:num>
  <w:num w:numId="7" w16cid:durableId="1989236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C64"/>
    <w:rsid w:val="00005374"/>
    <w:rsid w:val="00046802"/>
    <w:rsid w:val="0007076E"/>
    <w:rsid w:val="00082A54"/>
    <w:rsid w:val="0009122C"/>
    <w:rsid w:val="000B547E"/>
    <w:rsid w:val="000E2088"/>
    <w:rsid w:val="000E309A"/>
    <w:rsid w:val="000F6CE2"/>
    <w:rsid w:val="0010079D"/>
    <w:rsid w:val="001167F0"/>
    <w:rsid w:val="0012343F"/>
    <w:rsid w:val="00123FDA"/>
    <w:rsid w:val="00131D6C"/>
    <w:rsid w:val="00136CBA"/>
    <w:rsid w:val="00142518"/>
    <w:rsid w:val="001460B6"/>
    <w:rsid w:val="0015317A"/>
    <w:rsid w:val="00167897"/>
    <w:rsid w:val="00172849"/>
    <w:rsid w:val="00175B6F"/>
    <w:rsid w:val="00187E47"/>
    <w:rsid w:val="001922A2"/>
    <w:rsid w:val="001934F0"/>
    <w:rsid w:val="001A16E2"/>
    <w:rsid w:val="001A2496"/>
    <w:rsid w:val="001A4401"/>
    <w:rsid w:val="001D7A36"/>
    <w:rsid w:val="001F29C3"/>
    <w:rsid w:val="00210596"/>
    <w:rsid w:val="0024324A"/>
    <w:rsid w:val="00246E5E"/>
    <w:rsid w:val="00261AAC"/>
    <w:rsid w:val="002E66CF"/>
    <w:rsid w:val="00340DE0"/>
    <w:rsid w:val="00344111"/>
    <w:rsid w:val="00344B5F"/>
    <w:rsid w:val="00353FD1"/>
    <w:rsid w:val="00355B4F"/>
    <w:rsid w:val="00360F6C"/>
    <w:rsid w:val="00372871"/>
    <w:rsid w:val="00373342"/>
    <w:rsid w:val="00392813"/>
    <w:rsid w:val="00394CE3"/>
    <w:rsid w:val="003963B0"/>
    <w:rsid w:val="003975EE"/>
    <w:rsid w:val="003C1D10"/>
    <w:rsid w:val="003C328D"/>
    <w:rsid w:val="003F285D"/>
    <w:rsid w:val="003F58B8"/>
    <w:rsid w:val="00400465"/>
    <w:rsid w:val="004432C5"/>
    <w:rsid w:val="0047775B"/>
    <w:rsid w:val="004819C5"/>
    <w:rsid w:val="004976FC"/>
    <w:rsid w:val="004B2D5B"/>
    <w:rsid w:val="004C224F"/>
    <w:rsid w:val="004C54C9"/>
    <w:rsid w:val="004D781A"/>
    <w:rsid w:val="004E1CF2"/>
    <w:rsid w:val="00502994"/>
    <w:rsid w:val="00503012"/>
    <w:rsid w:val="0053068A"/>
    <w:rsid w:val="005404B5"/>
    <w:rsid w:val="00540F68"/>
    <w:rsid w:val="00544842"/>
    <w:rsid w:val="00593394"/>
    <w:rsid w:val="00595688"/>
    <w:rsid w:val="00597D4F"/>
    <w:rsid w:val="005A7567"/>
    <w:rsid w:val="005B5759"/>
    <w:rsid w:val="005B7481"/>
    <w:rsid w:val="005D0693"/>
    <w:rsid w:val="005E0A46"/>
    <w:rsid w:val="0060209B"/>
    <w:rsid w:val="00650A25"/>
    <w:rsid w:val="0065127F"/>
    <w:rsid w:val="006543DC"/>
    <w:rsid w:val="0066233D"/>
    <w:rsid w:val="00683C3A"/>
    <w:rsid w:val="006A426A"/>
    <w:rsid w:val="006C2FC9"/>
    <w:rsid w:val="006E5053"/>
    <w:rsid w:val="006F5A36"/>
    <w:rsid w:val="00702A37"/>
    <w:rsid w:val="00736C1E"/>
    <w:rsid w:val="00742A57"/>
    <w:rsid w:val="007507FD"/>
    <w:rsid w:val="00773BDB"/>
    <w:rsid w:val="00782A48"/>
    <w:rsid w:val="00785210"/>
    <w:rsid w:val="007A01F6"/>
    <w:rsid w:val="007B256F"/>
    <w:rsid w:val="007D6722"/>
    <w:rsid w:val="007E6005"/>
    <w:rsid w:val="007F2C64"/>
    <w:rsid w:val="007F7329"/>
    <w:rsid w:val="00814775"/>
    <w:rsid w:val="00827F3C"/>
    <w:rsid w:val="00830BDB"/>
    <w:rsid w:val="008729A1"/>
    <w:rsid w:val="00873560"/>
    <w:rsid w:val="008A018D"/>
    <w:rsid w:val="008C0C12"/>
    <w:rsid w:val="008D310B"/>
    <w:rsid w:val="00917F90"/>
    <w:rsid w:val="00920BAE"/>
    <w:rsid w:val="009420AB"/>
    <w:rsid w:val="00943C56"/>
    <w:rsid w:val="00946A3F"/>
    <w:rsid w:val="0095310D"/>
    <w:rsid w:val="00963279"/>
    <w:rsid w:val="00993D2F"/>
    <w:rsid w:val="009A3E4D"/>
    <w:rsid w:val="009C53EB"/>
    <w:rsid w:val="009F0FCA"/>
    <w:rsid w:val="00A03D21"/>
    <w:rsid w:val="00A12C07"/>
    <w:rsid w:val="00A170B0"/>
    <w:rsid w:val="00A210DD"/>
    <w:rsid w:val="00A26EA9"/>
    <w:rsid w:val="00A509EA"/>
    <w:rsid w:val="00A520F4"/>
    <w:rsid w:val="00A56978"/>
    <w:rsid w:val="00A82B8C"/>
    <w:rsid w:val="00A87EE8"/>
    <w:rsid w:val="00A93942"/>
    <w:rsid w:val="00AA01A7"/>
    <w:rsid w:val="00B001E3"/>
    <w:rsid w:val="00B23BD4"/>
    <w:rsid w:val="00B30F6E"/>
    <w:rsid w:val="00B45A32"/>
    <w:rsid w:val="00B64F74"/>
    <w:rsid w:val="00B6637E"/>
    <w:rsid w:val="00B9155F"/>
    <w:rsid w:val="00BB7ADB"/>
    <w:rsid w:val="00BC2E02"/>
    <w:rsid w:val="00BC3153"/>
    <w:rsid w:val="00BD689E"/>
    <w:rsid w:val="00BD760C"/>
    <w:rsid w:val="00C0156D"/>
    <w:rsid w:val="00C02CA9"/>
    <w:rsid w:val="00C17930"/>
    <w:rsid w:val="00C30073"/>
    <w:rsid w:val="00C33FD7"/>
    <w:rsid w:val="00C51D1D"/>
    <w:rsid w:val="00C614E7"/>
    <w:rsid w:val="00C710AA"/>
    <w:rsid w:val="00C7221E"/>
    <w:rsid w:val="00C7540F"/>
    <w:rsid w:val="00C770CD"/>
    <w:rsid w:val="00C84E63"/>
    <w:rsid w:val="00C872F3"/>
    <w:rsid w:val="00CA2B20"/>
    <w:rsid w:val="00CD32AD"/>
    <w:rsid w:val="00CE28D3"/>
    <w:rsid w:val="00CE4358"/>
    <w:rsid w:val="00CE7BB1"/>
    <w:rsid w:val="00D03BEB"/>
    <w:rsid w:val="00D172C3"/>
    <w:rsid w:val="00D31CB4"/>
    <w:rsid w:val="00D44285"/>
    <w:rsid w:val="00D4702F"/>
    <w:rsid w:val="00D7012F"/>
    <w:rsid w:val="00D90B28"/>
    <w:rsid w:val="00DC30CC"/>
    <w:rsid w:val="00DD3CD5"/>
    <w:rsid w:val="00DF12EA"/>
    <w:rsid w:val="00DF3C75"/>
    <w:rsid w:val="00E11640"/>
    <w:rsid w:val="00E15E31"/>
    <w:rsid w:val="00E2136E"/>
    <w:rsid w:val="00E32CE4"/>
    <w:rsid w:val="00E3387D"/>
    <w:rsid w:val="00E65C4E"/>
    <w:rsid w:val="00E71A7D"/>
    <w:rsid w:val="00E77CB2"/>
    <w:rsid w:val="00E93E03"/>
    <w:rsid w:val="00EB5C0C"/>
    <w:rsid w:val="00EC04E6"/>
    <w:rsid w:val="00EC5A44"/>
    <w:rsid w:val="00EC7A21"/>
    <w:rsid w:val="00EE20CC"/>
    <w:rsid w:val="00EE5417"/>
    <w:rsid w:val="00EF0B24"/>
    <w:rsid w:val="00EF34C2"/>
    <w:rsid w:val="00EF5635"/>
    <w:rsid w:val="00F07166"/>
    <w:rsid w:val="00F30645"/>
    <w:rsid w:val="00F4441C"/>
    <w:rsid w:val="00F5156C"/>
    <w:rsid w:val="00F52579"/>
    <w:rsid w:val="00F61E6B"/>
    <w:rsid w:val="00F65391"/>
    <w:rsid w:val="00F753A3"/>
    <w:rsid w:val="00F778CB"/>
    <w:rsid w:val="00FB2076"/>
    <w:rsid w:val="00FB33D1"/>
    <w:rsid w:val="00FC660F"/>
    <w:rsid w:val="00FC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05EA8"/>
  <w15:chartTrackingRefBased/>
  <w15:docId w15:val="{7FF93844-2B09-4044-B8D1-B6C45633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C64"/>
    <w:pPr>
      <w:spacing w:before="8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7F2C64"/>
    <w:pPr>
      <w:spacing w:before="240" w:after="60"/>
      <w:outlineLvl w:val="6"/>
    </w:pPr>
    <w:rPr>
      <w:rFonts w:ascii="Times New Roman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7F2C64"/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TestStepItems">
    <w:name w:val="Test Step Items"/>
    <w:basedOn w:val="Normal"/>
    <w:rsid w:val="007F2C64"/>
    <w:pPr>
      <w:keepNext/>
      <w:spacing w:before="20" w:after="20"/>
    </w:pPr>
    <w:rPr>
      <w:b/>
    </w:rPr>
  </w:style>
  <w:style w:type="paragraph" w:styleId="Caption">
    <w:name w:val="caption"/>
    <w:basedOn w:val="Normal"/>
    <w:next w:val="Normal"/>
    <w:qFormat/>
    <w:rsid w:val="006C2FC9"/>
    <w:pPr>
      <w:keepNext/>
      <w:spacing w:before="120" w:after="4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03012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03012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03012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03012"/>
    <w:rPr>
      <w:rFonts w:ascii="Arial" w:eastAsia="Times New Roman" w:hAnsi="Arial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C7A21"/>
    <w:pPr>
      <w:spacing w:before="0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C7A21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B64F74"/>
    <w:pPr>
      <w:spacing w:before="0"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20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20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 Mandalia</dc:creator>
  <cp:keywords/>
  <dc:description/>
  <cp:lastModifiedBy>Jyoti Mandalia</cp:lastModifiedBy>
  <cp:revision>19</cp:revision>
  <dcterms:created xsi:type="dcterms:W3CDTF">2025-04-23T17:35:00Z</dcterms:created>
  <dcterms:modified xsi:type="dcterms:W3CDTF">2025-04-23T18:38:00Z</dcterms:modified>
</cp:coreProperties>
</file>